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6-(4-chlorobenzyl)-3-[(3-hydroxypropyl)amino]-1,2,4-triazin-5-ol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6-(4-chlorobenzyl)-3-[(3-hydroxypropyl)amino]-1,2,4-triazin-5-ol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