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(2Z)-4-methyl-3-oxo-2-(pyridin-3-ylmethylidene)-2,3-dihydro-1-benzofuran-6-yl 3,4-dimethoxybenzoate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(2Z)-4-methyl-3-oxo-2-(pyridin-3-ylmethylidene)-2,3-dihydro-1-benzofuran-6-yl 3,4-dimethoxybenzoate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