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N-{3-[1-acetyl-5-(thiophen-2-yl)-4,5-dihydro-1H-pyrazol-3-yl]phenyl}acetamide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N-{3-[1-acetyl-5-(thiophen-2-yl)-4,5-dihydro-1H-pyrazol-3-yl]phenyl}acetamide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