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(2Z)-6-[(3-methylbut-2-en-1-yl)oxy]-2-(thiophen-2-ylmethylidene)-1-benzofuran-3(2H)-one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(2Z)-6-[(3-methylbut-2-en-1-yl)oxy]-2-(thiophen-2-ylmethylidene)-1-benzofuran-3(2H)-one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