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N-[(5E)-5-(2H-chromen-3-ylmethylidene)-4-oxo-2-thioxo-1,3-thiazolidin-3-yl]pyridine-4-carboxamide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N-[(5E)-5-(2H-chromen-3-ylmethylidene)-4-oxo-2-thioxo-1,3-thiazolidin-3-yl]pyridine-4-carboxamide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C19H13N3O3S2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