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11-[4-(5,5-dimethyl-4,5-dihydro-1,3-thiazol-2-yl)piperazin-1-yl]-2,3-dihydro-1H-cyclopenta[4,5]pyrido[1,2-a]benzimidazole-4-carbonitrile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11-[4-(5,5-dimethyl-4,5-dihydro-1,3-thiazol-2-yl)piperazin-1-yl]-2,3-dihydro-1H-cyclopenta[4,5]pyrido[1,2-a]benzimidazole-4-carbonitrile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