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{[(2Z)-2-(4-methylbenzylidene)-3-oxo-2,3-dihydro-1-benzofuran-6-yl]oxy}acetate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{[(2Z)-2-(4-methylbenzylidene)-3-oxo-2,3-dihydro-1-benzofuran-6-yl]oxy}acetate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