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(2Z)-2-(2-ethoxybenzylidene)-6-[(3-methylbut-2-en-1-yl)oxy]-1-benzofuran-3(2H)-one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(2Z)-2-(2-ethoxybenzylidene)-6-[(3-methylbut-2-en-1-yl)oxy]-1-benzofuran-3(2H)-one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