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(2Z)-7-[(diethylammonio)methyl]-2-(2-methoxybenzylidene)-3-oxo-2,3-dihydro-1-benzofuran-6-olate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(2Z)-7-[(diethylammonio)methyl]-2-(2-methoxybenzylidene)-3-oxo-2,3-dihydro-1-benzofuran-6-olate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