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(2Z)-7-[(3,5-dimethylpiperidinium-1-yl)methyl]-2-[(3-methylthiophen-2-yl)methylidene]-3-oxo-2,3-dihydro-1-benzofuran-6-olate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(2Z)-7-[(3,5-dimethylpiperidinium-1-yl)methyl]-2-[(3-methylthiophen-2-yl)methylidene]-3-oxo-2,3-dihydro-1-benzofuran-6-olate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