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tert-butyl {[(2Z)-2-(4-methoxybenzylidene)-3-oxo-2,3-dihydro-1-benzofuran-6-yl]oxy}acetate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tert-butyl {[(2Z)-2-(4-methoxybenzylidene)-3-oxo-2,3-dihydro-1-benzofuran-6-yl]oxy}acetate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382.41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