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dibenzyl 4-(4-hydroxy-3-methoxyphenyl)-2,6-dimethyl-1,4-dihydropyridine-3,5-dicarboxylate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dibenzyl 4-(4-hydroxy-3-methoxyphenyl)-2,6-dimethyl-1,4-dihydropyridine-3,5-dicarboxylate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