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4-bromo-N-[2,2,2-trichloro-1-(prop-2-en-1-ylamino)ethyl]benzamide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4-bromo-N-[2,2,2-trichloro-1-(prop-2-en-1-ylamino)ethyl]benzamide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C12H12BrCl3N2O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