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STK866017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5'-chloro-1'-[3-(2-methylphenoxy)propyl]spiro[1,3-dioxane-2,3'-indol]-2'(1'H)-one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5'-chloro-1'-[3-(2-methylphenoxy)propyl]spiro[1,3-dioxane-2,3'-indol]-2'(1'H)-one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STK866017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