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4-[(5,7-dimethyl[1,2,4]triazolo[1,5-a]pyrimidin-2-yl)sulfanyl]-3-oxobutanoate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4-[(5,7-dimethyl[1,2,4]triazolo[1,5-a]pyrimidin-2-yl)sulfanyl]-3-oxobutanoate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