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N'-[(1E)-1-(4-bromophenyl)ethylidene]-3-(4-methylphenyl)-1H-pyrazole-5-carbohydrazide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N'-[(1E)-1-(4-bromophenyl)ethylidene]-3-(4-methylphenyl)-1H-pyrazole-5-carbohydrazide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