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(2Z)-2-{[(2,4-dichlorophenyl)carbonyl]imino}-10-methyl-5-oxo-1-pentyl-1,5-dihydro-2H-dipyrido[1,2-a:2',3'-d]pyrimidine-3-carboxylate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(2Z)-2-{[(2,4-dichlorophenyl)carbonyl]imino}-10-methyl-5-oxo-1-pentyl-1,5-dihydro-2H-dipyrido[1,2-a:2',3'-d]pyrimidine-3-carboxylate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C27H26Cl2N4O4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