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5-(butan-2-ylamino)-2-{5-[(2,5-dimethylphenoxy)methyl]furan-2-yl}-1,3-oxazole-4-carbonitrile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5-(butan-2-ylamino)-2-{5-[(2,5-dimethylphenoxy)methyl]furan-2-yl}-1,3-oxazole-4-carbonitrile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