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2-{5-[(naphthalen-2-yloxy)methyl]furan-2-yl}-5-(propan-2-ylamino)-1,3-oxazole-4-carbonitrile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2-{5-[(naphthalen-2-yloxy)methyl]furan-2-yl}-5-(propan-2-ylamino)-1,3-oxazole-4-carbonitrile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