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(5Z)-5-(3,4-dimethoxybenzylidene)-3-(4-methoxyphenyl)-2-thioxo-1,3-thiazolidin-4-one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(5Z)-5-(3,4-dimethoxybenzylidene)-3-(4-methoxyphenyl)-2-thioxo-1,3-thiazolidin-4-one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