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STK879110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2-[3-(2-methylbenzyl)-7-oxo-3,7-dihydro-6H-[1,2,3]triazolo[4,5-d]pyrimidin-6-yl]-N-[3-(methylsulfanyl)phenyl]acetamide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2-[3-(2-methylbenzyl)-7-oxo-3,7-dihydro-6H-[1,2,3]triazolo[4,5-d]pyrimidin-6-yl]-N-[3-(methylsulfanyl)phenyl]acetamide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STK879110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