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5-chloro-3,6-dimethyl-N-{4-[(4-methylpyrimidin-2-yl)sulfamoyl]phenyl}-1-benzofuran-2-carboxamide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5-chloro-3,6-dimethyl-N-{4-[(4-methylpyrimidin-2-yl)sulfamoyl]phenyl}-1-benzofuran-2-carboxamide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