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N-(3-chlorophenyl)-2-{[3-cyano-4-(4-fluorophenyl)-6-oxo-1,4,5,6-tetrahydropyridin-2-yl]sulfanyl}acetamide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N-(3-chlorophenyl)-2-{[3-cyano-4-(4-fluorophenyl)-6-oxo-1,4,5,6-tetrahydropyridin-2-yl]sulfanyl}acetamide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