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3,5-dichloro-2-methoxy-N-[2-(pyridin-4-yl)-1,3-benzoxazol-5-yl]benzamide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3,5-dichloro-2-methoxy-N-[2-(pyridin-4-yl)-1,3-benzoxazol-5-yl]benzamide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C20H13Cl2N3O3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