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STK899128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4-(5-{(E)-[2-(phenoxyacetyl)hydrazinylidene]methyl}furan-2-yl)benzoate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4-(5-{(E)-[2-(phenoxyacetyl)hydrazinylidene]methyl}furan-2-yl)benzoate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STK899128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