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2-(morpholin-4-yl)-N'-[(E)-{2-[(4-nitrobenzyl)oxy]phenyl}methylidene]acetohydrazide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2-(morpholin-4-yl)-N'-[(E)-{2-[(4-nitrobenzyl)oxy]phenyl}methylidene]acetohydrazide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