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N-(2,5-dimethylphenyl)-N-[2-oxo-2-(4-phenylpiperazin-1-yl)ethyl]benzenesulfonamide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N-(2,5-dimethylphenyl)-N-[2-oxo-2-(4-phenylpiperazin-1-yl)ethyl]benzenesulfonamide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