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1-(3-chloro-2-methylphenyl)-3-(4-ethylphenyl)urea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1-(3-chloro-2-methylphenyl)-3-(4-ethylphenyl)urea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