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STK905511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1-(4,6-dimethyl-1,3-benzothiazol-2-yl)-5-[3-ethoxy-4-(3-methylbutoxy)phenyl]-3-hydroxy-4-[(2-methyl-2,3-dihydro-1-benzofuran-5-yl)carbonyl]-1,5-dihydro-2H-pyrrol-2-one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1-(4,6-dimethyl-1,3-benzothiazol-2-yl)-5-[3-ethoxy-4-(3-methylbutoxy)phenyl]-3-hydroxy-4-[(2-methyl-2,3-dihydro-1-benzofuran-5-yl)carbonyl]-1,5-dihydro-2H-pyrrol-2-one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C36H38N2O6S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626.77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STK905511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