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STK905910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3-hydroxy-5-phenyl-4-[(4-propoxyphenyl)carbonyl]-1-(pyridin-3-ylmethyl)-1,5-dihydro-2H-pyrrol-2-one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3-hydroxy-5-phenyl-4-[(4-propoxyphenyl)carbonyl]-1-(pyridin-3-ylmethyl)-1,5-dihydro-2H-pyrrol-2-one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STK905910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