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STK909688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2-[3-hydroxy-4-(1H-pyrazol-3-yl)phenoxy]-N-(4-methylphenyl)acetamide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2-[3-hydroxy-4-(1H-pyrazol-3-yl)phenoxy]-N-(4-methylphenyl)acetamide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STK909688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