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{5-[(4-fluorobenzyl)amino]-2-(4-nitrobenzyl)-1,3-oxazol-4-yl}phosphonate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{5-[(4-fluorobenzyl)amino]-2-(4-nitrobenzyl)-1,3-oxazol-4-yl}phosphonate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C21H23FN3O6P</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