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N-(3-chlorobenzyl)-2-(4-chloro-3-methylphenoxy)-N-(furan-2-ylmethyl)acetamide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N-(3-chlorobenzyl)-2-(4-chloro-3-methylphenoxy)-N-(furan-2-ylmethyl)acetamide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