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2-(4,5-dimethyl-1,3-thiazol-2-yl)-1-(3-methoxy-4-propoxyphenyl)-1,2-dihydrochromeno[2,3-c]pyrrole-3,9-dione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2-(4,5-dimethyl-1,3-thiazol-2-yl)-1-(3-methoxy-4-propoxyphenyl)-1,2-dihydrochromeno[2,3-c]pyrrole-3,9-dione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