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STK910941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2-(4-chloro-3,5-dimethylphenoxy)-N-(1,1-dioxidotetrahydrothiophen-3-yl)-N-(naphthalen-1-ylmethyl)acetamide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2-(4-chloro-3,5-dimethylphenoxy)-N-(1,1-dioxidotetrahydrothiophen-3-yl)-N-(naphthalen-1-ylmethyl)acetamide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C25H26ClNO4S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STK910941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