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1-(4-ethoxy-3-methoxyphenyl)-7-methyl-2-(pyridin-3-ylmethyl)-1,2-dihydrochromeno[2,3-c]pyrrole-3,9-dione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1-(4-ethoxy-3-methoxyphenyl)-7-methyl-2-(pyridin-3-ylmethyl)-1,2-dihydrochromeno[2,3-c]pyrrole-3,9-dione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