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3-[(2-bromophenoxy)methyl]-N-[2-(4-methoxyphenyl)ethyl]benzamide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3-[(2-bromophenoxy)methyl]-N-[2-(4-methoxyphenyl)ethyl]benzamide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