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4-[(2-methoxyphenoxy)methyl]-N-[4-(trifluoromethoxy)phenyl]benzamide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4-[(2-methoxyphenoxy)methyl]-N-[4-(trifluoromethoxy)phenyl]benzamide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