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STK915530</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N-[4-(diethylamino)phenyl]-3-[(2,3-dihydro-1H-inden-5-yloxy)methyl]benzamide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N-[4-(diethylamino)phenyl]-3-[(2,3-dihydro-1H-inden-5-yloxy)methyl]benzamide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C27H30N2O2</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414.55</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STK915530</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