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4-[(2,3-dihydro-1H-inden-5-yloxy)methyl]-N-(2-methylpropyl)benzamide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4-[(2,3-dihydro-1H-inden-5-yloxy)methyl]-N-(2-methylpropyl)benzamide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