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STK918656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5-(4-chlorophenyl)-2-(propylsulfanyl)-5,8,9,10-tetrahydropyrimido[4,5-b]quinoline-4,6(3H,7H)-dione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5-(4-chlorophenyl)-2-(propylsulfanyl)-5,8,9,10-tetrahydropyrimido[4,5-b]quinoline-4,6(3H,7H)-dione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STK918656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