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[(4-methyl-5,6,7,8-tetrahydroquinazolin-2-yl)sulfanyl](phenyl)acetic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[(4-methyl-5,6,7,8-tetrahydroquinazolin-2-yl)sulfanyl](phenyl)acetic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