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N-(2-chlorophenyl)-5-methoxy-2-(4-methoxyphenyl)-1-benzofuran-3-carboxamide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N-(2-chlorophenyl)-5-methoxy-2-(4-methoxyphenyl)-1-benzofuran-3-carboxamide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C23H18ClNO4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