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5-{[(4-chlorophenyl)acetyl]amino}-2-(morpholin-4-yl)benzoate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5-{[(4-chlorophenyl)acetyl]amino}-2-(morpholin-4-yl)benzoate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