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1-{3-bromo-4-[(4-chlorobenzyl)oxy]phenyl}-N-(2-chlorobenzyl)methanamine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1-{3-bromo-4-[(4-chlorobenzyl)oxy]phenyl}-N-(2-chlorobenzyl)methanamine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C21H18BrCl2NO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STK926852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