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4-[({3-bromo-4-[(4-chlorobenzyl)oxy]benzyl}amino)methyl]benzoic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4-[({3-bromo-4-[(4-chlorobenzyl)oxy]benzyl}amino)methyl]benzoic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