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N-{[5-(2-chlorophenyl)furan-2-yl]methyl}-3-(propan-2-yloxy)propan-1-amine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N-{[5-(2-chlorophenyl)furan-2-yl]methyl}-3-(propan-2-yloxy)propan-1-amine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