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N-[2-(3,5-dimethyl-1H-pyrazol-1-yl)ethyl]-N'-[1-methyl-2-(trifluoromethyl)-1H-benzimidazol-5-yl]ethanediamide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N-[2-(3,5-dimethyl-1H-pyrazol-1-yl)ethyl]-N'-[1-methyl-2-(trifluoromethyl)-1H-benzimidazol-5-yl]ethanediamide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