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3-(3-chlorophenyl)-7-(thiophen-2-yl)-6,7-dihydro-3H-imidazo[4,5-b]pyridin-5-ol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3-(3-chlorophenyl)-7-(thiophen-2-yl)-6,7-dihydro-3H-imidazo[4,5-b]pyridin-5-ol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