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7-(3-bromo-4-methoxyphenyl)-3-(pyridin-3-yl)-6,7-dihydro-3H-imidazo[4,5-b]pyridin-5-ol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7-(3-bromo-4-methoxyphenyl)-3-(pyridin-3-yl)-6,7-dihydro-3H-imidazo[4,5-b]pyridin-5-ol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C18H15BrN4O2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